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0919F" w14:textId="77777777" w:rsidR="00D8639D" w:rsidRDefault="00D8639D" w:rsidP="00934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</w:pPr>
    </w:p>
    <w:p w14:paraId="11DF75A7" w14:textId="77777777" w:rsidR="00934D7D" w:rsidRDefault="00934D7D" w:rsidP="00934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</w:pPr>
      <w:r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  <w:t>Every day you may make progress. Every step may be fruitful. Yet there will</w:t>
      </w:r>
    </w:p>
    <w:p w14:paraId="44B148EE" w14:textId="77777777" w:rsidR="00934D7D" w:rsidRDefault="00934D7D" w:rsidP="00934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</w:pPr>
      <w:r>
        <w:rPr>
          <w:rFonts w:ascii="Times New Roman" w:eastAsiaTheme="minorEastAsia" w:hAnsi="Times New Roman"/>
          <w:i/>
          <w:iCs/>
          <w:color w:val="000000"/>
          <w:kern w:val="0"/>
          <w:sz w:val="27"/>
          <w:szCs w:val="27"/>
        </w:rPr>
        <w:t>stretch out before you an ever-lengthening, ever-ascending, ever-improving path. You know you will never get to the end of the journey. But this, so far from discouraging, only adds to the joy and glory of the climb.</w:t>
      </w:r>
    </w:p>
    <w:p w14:paraId="6047B451" w14:textId="77777777" w:rsidR="00934D7D" w:rsidRDefault="00934D7D" w:rsidP="00934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kern w:val="0"/>
          <w:sz w:val="15"/>
          <w:szCs w:val="15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~Winston Churchill, “Painting as a Pastime,” </w:t>
      </w:r>
      <w:r>
        <w:rPr>
          <w:rFonts w:ascii="Times New Roman" w:eastAsiaTheme="minorEastAsia" w:hAnsi="Times New Roman"/>
          <w:i/>
          <w:iCs/>
          <w:color w:val="000000"/>
          <w:kern w:val="0"/>
          <w:sz w:val="24"/>
        </w:rPr>
        <w:t xml:space="preserve">Thoughts and Adventures </w:t>
      </w:r>
    </w:p>
    <w:p w14:paraId="39DD69CF" w14:textId="77777777" w:rsidR="00934D7D" w:rsidRDefault="00934D7D" w:rsidP="00934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kern w:val="0"/>
          <w:sz w:val="15"/>
          <w:szCs w:val="15"/>
        </w:rPr>
      </w:pPr>
      <w:r>
        <w:rPr>
          <w:rFonts w:ascii="Times New Roman" w:eastAsiaTheme="minorEastAsia" w:hAnsi="Times New Roman"/>
          <w:color w:val="000000"/>
          <w:kern w:val="0"/>
          <w:sz w:val="15"/>
          <w:szCs w:val="15"/>
        </w:rPr>
        <w:tab/>
      </w:r>
    </w:p>
    <w:p w14:paraId="7E30F0A1" w14:textId="77777777" w:rsidR="00934D7D" w:rsidRDefault="00934D7D" w:rsidP="00934D7D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Prompt: </w:t>
      </w:r>
      <w:r w:rsidR="00D8639D">
        <w:rPr>
          <w:rFonts w:ascii="Times New Roman" w:eastAsiaTheme="minorEastAsia" w:hAnsi="Times New Roman"/>
          <w:color w:val="000000"/>
          <w:kern w:val="0"/>
          <w:sz w:val="24"/>
        </w:rPr>
        <w:t xml:space="preserve">Discuss what makes a task difficult </w:t>
      </w:r>
      <w:r w:rsidR="00D8639D" w:rsidRPr="00D8639D">
        <w:rPr>
          <w:rFonts w:ascii="Times New Roman" w:eastAsiaTheme="minorEastAsia" w:hAnsi="Times New Roman"/>
          <w:i/>
          <w:color w:val="000000"/>
          <w:kern w:val="0"/>
          <w:sz w:val="24"/>
        </w:rPr>
        <w:t>and</w:t>
      </w:r>
      <w:r w:rsidR="00D8639D">
        <w:rPr>
          <w:rFonts w:ascii="Times New Roman" w:eastAsiaTheme="minorEastAsia" w:hAnsi="Times New Roman"/>
          <w:color w:val="000000"/>
          <w:kern w:val="0"/>
          <w:sz w:val="24"/>
        </w:rPr>
        <w:t xml:space="preserve"> t</w:t>
      </w:r>
      <w:r>
        <w:rPr>
          <w:rFonts w:ascii="Times New Roman" w:eastAsiaTheme="minorEastAsia" w:hAnsi="Times New Roman"/>
          <w:color w:val="000000"/>
          <w:kern w:val="0"/>
          <w:sz w:val="24"/>
        </w:rPr>
        <w:t>ake a position on the value of attempting difficult tasks, particularly when there is a possibility that “you will never get to the end.” Support your position with evidence.</w:t>
      </w:r>
    </w:p>
    <w:p w14:paraId="368C46CD" w14:textId="77777777" w:rsidR="00D8639D" w:rsidRDefault="00D8639D" w:rsidP="00934D7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E84F91E" w14:textId="77777777" w:rsidR="00D8639D" w:rsidRDefault="00D8639D" w:rsidP="00934D7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E55DB27" w14:textId="77777777" w:rsidR="00D8639D" w:rsidRPr="00D8639D" w:rsidRDefault="00D8639D" w:rsidP="00D8639D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color w:val="000000"/>
          <w:kern w:val="0"/>
          <w:sz w:val="24"/>
        </w:rPr>
      </w:pPr>
      <w:r w:rsidRPr="00D8639D">
        <w:rPr>
          <w:rFonts w:ascii="Times New Roman" w:eastAsiaTheme="minorEastAsia" w:hAnsi="Times New Roman"/>
          <w:color w:val="000000"/>
          <w:kern w:val="0"/>
          <w:sz w:val="24"/>
        </w:rPr>
        <w:t>What does the prompt ask you to do?</w:t>
      </w:r>
    </w:p>
    <w:p w14:paraId="0EC52630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C56A9B3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3B8FC96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ABEE80C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8D9013C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8110B59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0ED4A26" w14:textId="77777777" w:rsidR="00D8639D" w:rsidRDefault="00D8639D" w:rsidP="00D8639D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What metaphor might you use to produce the image of “a difficult task” in the mind of your reader (write out the metaphor):</w:t>
      </w:r>
    </w:p>
    <w:p w14:paraId="4A424E19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CBAFB0F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C3E5074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DA16275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34B0710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05A9B26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EFECC54" w14:textId="77777777" w:rsidR="00D8639D" w:rsidRDefault="00D8639D" w:rsidP="00D8639D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Begin with a counter-argument sentence frame that is the opposite of your feelings on the prompt, and finish this sentence:  </w:t>
      </w:r>
    </w:p>
    <w:p w14:paraId="3FF1B651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6EC0862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80A71F8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  <w:r w:rsidRPr="00D8639D">
        <w:rPr>
          <w:rFonts w:ascii="Times New Roman" w:eastAsiaTheme="minorEastAsia" w:hAnsi="Times New Roman"/>
          <w:color w:val="000000"/>
          <w:kern w:val="0"/>
          <w:sz w:val="24"/>
        </w:rPr>
        <w:t xml:space="preserve">“Although some might argue </w:t>
      </w:r>
      <w:r>
        <w:rPr>
          <w:rFonts w:ascii="Times New Roman" w:eastAsiaTheme="minorEastAsia" w:hAnsi="Times New Roman"/>
          <w:color w:val="000000"/>
          <w:kern w:val="0"/>
          <w:sz w:val="24"/>
        </w:rPr>
        <w:t>________________________________________________________________________</w:t>
      </w:r>
    </w:p>
    <w:p w14:paraId="63C2ECD1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803F0D5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_____________________, further analysis of the subject suggests </w:t>
      </w:r>
    </w:p>
    <w:p w14:paraId="5A3AEC3A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1854689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________________________________________________________________________ </w:t>
      </w:r>
    </w:p>
    <w:p w14:paraId="10EFCAF7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A4A2D5C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_______________________________________________________________________.   </w:t>
      </w:r>
    </w:p>
    <w:p w14:paraId="6ABB1523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626BD14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730682E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719843A" w14:textId="77777777" w:rsidR="00D8639D" w:rsidRPr="00D8639D" w:rsidRDefault="00D8639D" w:rsidP="00D8639D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color w:val="000000"/>
          <w:kern w:val="0"/>
          <w:sz w:val="24"/>
        </w:rPr>
      </w:pPr>
      <w:r w:rsidRPr="00D8639D">
        <w:rPr>
          <w:rFonts w:ascii="Times New Roman" w:eastAsiaTheme="minorEastAsia" w:hAnsi="Times New Roman"/>
          <w:color w:val="000000"/>
          <w:kern w:val="0"/>
          <w:sz w:val="24"/>
        </w:rPr>
        <w:t>Finish this sentence frame:</w:t>
      </w:r>
    </w:p>
    <w:p w14:paraId="08F284E8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AE177F8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“In my opinion, a difficult task is defined by _________________________</w:t>
      </w:r>
    </w:p>
    <w:p w14:paraId="16C44E12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3F3CE60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_________________________________________________________________</w:t>
      </w:r>
    </w:p>
    <w:p w14:paraId="3B40F771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661773A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________________________________________________________________________.</w:t>
      </w:r>
    </w:p>
    <w:p w14:paraId="2427C95C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564875F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CA9FCCA" w14:textId="77777777" w:rsid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0538A7A" w14:textId="77777777" w:rsidR="00D8639D" w:rsidRPr="00D8639D" w:rsidRDefault="00D8639D" w:rsidP="00D8639D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color w:val="000000"/>
          <w:kern w:val="0"/>
          <w:sz w:val="24"/>
        </w:rPr>
      </w:pPr>
      <w:r w:rsidRPr="00D8639D">
        <w:rPr>
          <w:rFonts w:ascii="Times New Roman" w:eastAsiaTheme="minorEastAsia" w:hAnsi="Times New Roman"/>
          <w:color w:val="000000"/>
          <w:kern w:val="0"/>
          <w:sz w:val="24"/>
        </w:rPr>
        <w:t>Provide some commentary on the merits OR the uselessness of Churchill’s comments as it relates to a novice who is attempting to paint:</w:t>
      </w:r>
    </w:p>
    <w:p w14:paraId="5FF453E5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B434F69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04A331B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99762FB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FBD1EA9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54E0D51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E61A0B0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25E459F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6.  Finish the sentence frame:   Unachievable difficult tasks (circle one) provide </w:t>
      </w:r>
      <w:r w:rsidRPr="00D8639D">
        <w:rPr>
          <w:rFonts w:ascii="Times New Roman" w:eastAsiaTheme="minorEastAsia" w:hAnsi="Times New Roman"/>
          <w:b/>
          <w:color w:val="000000"/>
          <w:kern w:val="0"/>
          <w:sz w:val="24"/>
        </w:rPr>
        <w:t xml:space="preserve">endless frustration 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/ </w:t>
      </w:r>
      <w:r w:rsidRPr="00D8639D">
        <w:rPr>
          <w:rFonts w:ascii="Times New Roman" w:eastAsiaTheme="minorEastAsia" w:hAnsi="Times New Roman"/>
          <w:b/>
          <w:color w:val="000000"/>
          <w:kern w:val="0"/>
          <w:sz w:val="24"/>
        </w:rPr>
        <w:t>deeper meaning and understanding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about ______________________________________________________________________</w:t>
      </w:r>
    </w:p>
    <w:p w14:paraId="05A1BBC2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8ACB089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_______________________________________________________________________.</w:t>
      </w:r>
    </w:p>
    <w:p w14:paraId="03FD2DF2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2D85CE8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Provide a GOPHER from personal experience that makes the sentence frame true </w:t>
      </w:r>
      <w:r w:rsidRPr="00D8639D">
        <w:rPr>
          <w:rFonts w:ascii="Times New Roman" w:eastAsiaTheme="minorEastAsia" w:hAnsi="Times New Roman"/>
          <w:i/>
          <w:color w:val="000000"/>
          <w:kern w:val="0"/>
          <w:sz w:val="24"/>
        </w:rPr>
        <w:t>and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commentary about why the personal experience GOPHER is appropriate.</w:t>
      </w:r>
    </w:p>
    <w:p w14:paraId="6170E867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3909321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C693F6B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CB2AAF7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D5576F5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2C17BCF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3B76FC5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F479B8D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92758E7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58A3FE1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7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.  Finish the sentence frame:   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Some will argue that a </w:t>
      </w:r>
      <w:r>
        <w:rPr>
          <w:rFonts w:ascii="Times New Roman" w:eastAsiaTheme="minorEastAsia" w:hAnsi="Times New Roman"/>
          <w:color w:val="000000"/>
          <w:kern w:val="0"/>
          <w:sz w:val="24"/>
        </w:rPr>
        <w:t>difficu</w:t>
      </w:r>
      <w:r>
        <w:rPr>
          <w:rFonts w:ascii="Times New Roman" w:eastAsiaTheme="minorEastAsia" w:hAnsi="Times New Roman"/>
          <w:color w:val="000000"/>
          <w:kern w:val="0"/>
          <w:sz w:val="24"/>
        </w:rPr>
        <w:t>lt task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(circle one) </w:t>
      </w:r>
      <w:r w:rsidRPr="00D8639D">
        <w:rPr>
          <w:rFonts w:ascii="Times New Roman" w:eastAsiaTheme="minorEastAsia" w:hAnsi="Times New Roman"/>
          <w:b/>
          <w:color w:val="000000"/>
          <w:kern w:val="0"/>
          <w:sz w:val="24"/>
        </w:rPr>
        <w:t xml:space="preserve">only prevents </w:t>
      </w:r>
      <w:r>
        <w:rPr>
          <w:rFonts w:ascii="Times New Roman" w:eastAsiaTheme="minorEastAsia" w:hAnsi="Times New Roman"/>
          <w:b/>
          <w:color w:val="000000"/>
          <w:kern w:val="0"/>
          <w:sz w:val="24"/>
        </w:rPr>
        <w:t>progress / teaches you something about the process of trying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, however </w:t>
      </w:r>
    </w:p>
    <w:p w14:paraId="63C169C9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E043610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______________________________________________________________________</w:t>
      </w:r>
    </w:p>
    <w:p w14:paraId="529AC8D2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717054C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_______________________________________________________________________.</w:t>
      </w:r>
    </w:p>
    <w:p w14:paraId="6932E263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023EF7E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Present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a GOPHER </w:t>
      </w:r>
      <w:r>
        <w:rPr>
          <w:rFonts w:ascii="Times New Roman" w:eastAsiaTheme="minorEastAsia" w:hAnsi="Times New Roman"/>
          <w:color w:val="000000"/>
          <w:kern w:val="0"/>
          <w:sz w:val="24"/>
        </w:rPr>
        <w:t>from History or Readings that makes the counter-argument viable:</w:t>
      </w:r>
    </w:p>
    <w:p w14:paraId="5DA79475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0F724A0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444B29E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7A851C7B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FA29228" w14:textId="77777777" w:rsidR="00D8639D" w:rsidRP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Provide a GOPHER from anything relevant that makes the counter-argument weaker than your argument </w:t>
      </w:r>
      <w:r w:rsidRPr="00D8639D">
        <w:rPr>
          <w:rFonts w:ascii="Times New Roman" w:eastAsiaTheme="minorEastAsia" w:hAnsi="Times New Roman"/>
          <w:i/>
          <w:color w:val="000000"/>
          <w:kern w:val="0"/>
          <w:sz w:val="24"/>
        </w:rPr>
        <w:t>and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provide relevant commentary that makes your argument true:</w:t>
      </w:r>
    </w:p>
    <w:p w14:paraId="7ACDE750" w14:textId="77777777" w:rsidR="00D8639D" w:rsidRP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82FDFA6" w14:textId="77777777" w:rsidR="00D8639D" w:rsidRP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FA3B93F" w14:textId="77777777" w:rsidR="00D8639D" w:rsidRPr="00D8639D" w:rsidRDefault="00D8639D" w:rsidP="00D8639D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 </w:t>
      </w:r>
    </w:p>
    <w:p w14:paraId="77068CD6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155DDC2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6294A98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91F915E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B18AF6C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D0E87C4" w14:textId="77777777" w:rsid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17B599F" w14:textId="77777777" w:rsidR="00BC04E5" w:rsidRPr="00D8639D" w:rsidRDefault="00D8639D" w:rsidP="00D8639D">
      <w:pPr>
        <w:pStyle w:val="ListParagraph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Provide a statement you to believe to be universally applicable about a difficult task:</w:t>
      </w:r>
      <w:bookmarkStart w:id="0" w:name="_GoBack"/>
      <w:bookmarkEnd w:id="0"/>
    </w:p>
    <w:sectPr w:rsidR="00BC04E5" w:rsidRPr="00D8639D" w:rsidSect="00D8639D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B037C" w14:textId="77777777" w:rsidR="00D8639D" w:rsidRDefault="00D8639D" w:rsidP="00D8639D">
      <w:r>
        <w:separator/>
      </w:r>
    </w:p>
  </w:endnote>
  <w:endnote w:type="continuationSeparator" w:id="0">
    <w:p w14:paraId="1B8FC186" w14:textId="77777777" w:rsidR="00D8639D" w:rsidRDefault="00D8639D" w:rsidP="00D8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A067F" w14:textId="77777777" w:rsidR="00D8639D" w:rsidRDefault="00D8639D" w:rsidP="00D8639D">
      <w:r>
        <w:separator/>
      </w:r>
    </w:p>
  </w:footnote>
  <w:footnote w:type="continuationSeparator" w:id="0">
    <w:p w14:paraId="47EFCC1A" w14:textId="77777777" w:rsidR="00D8639D" w:rsidRDefault="00D8639D" w:rsidP="00D86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47AC" w14:textId="77777777" w:rsidR="00D8639D" w:rsidRDefault="00D8639D">
    <w:pPr>
      <w:pStyle w:val="Header"/>
    </w:pPr>
    <w:r>
      <w:t>AP Lang – Frick</w:t>
    </w:r>
    <w:r>
      <w:tab/>
    </w:r>
    <w:r>
      <w:tab/>
      <w:t>Name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92C"/>
    <w:multiLevelType w:val="hybridMultilevel"/>
    <w:tmpl w:val="3F1C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D"/>
    <w:rsid w:val="000468AC"/>
    <w:rsid w:val="000A08B4"/>
    <w:rsid w:val="00934D7D"/>
    <w:rsid w:val="00BC04E5"/>
    <w:rsid w:val="00D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36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D"/>
    <w:rPr>
      <w:rFonts w:ascii="Arial" w:eastAsia="Times New Roman" w:hAnsi="Arial" w:cs="Times New Roman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9D"/>
    <w:rPr>
      <w:rFonts w:ascii="Arial" w:eastAsia="Times New Roman" w:hAnsi="Arial"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D8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9D"/>
    <w:rPr>
      <w:rFonts w:ascii="Arial" w:eastAsia="Times New Roman" w:hAnsi="Arial" w:cs="Times New Roman"/>
      <w:kern w:val="28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D"/>
    <w:rPr>
      <w:rFonts w:ascii="Arial" w:eastAsia="Times New Roman" w:hAnsi="Arial" w:cs="Times New Roman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9D"/>
    <w:rPr>
      <w:rFonts w:ascii="Arial" w:eastAsia="Times New Roman" w:hAnsi="Arial"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D8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9D"/>
    <w:rPr>
      <w:rFonts w:ascii="Arial" w:eastAsia="Times New Roman" w:hAnsi="Arial" w:cs="Times New Roman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2308</Characters>
  <Application>Microsoft Macintosh Word</Application>
  <DocSecurity>0</DocSecurity>
  <Lines>19</Lines>
  <Paragraphs>5</Paragraphs>
  <ScaleCrop>false</ScaleCrop>
  <Company>St Vrain Valley School District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dcterms:created xsi:type="dcterms:W3CDTF">2014-11-03T18:17:00Z</dcterms:created>
  <dcterms:modified xsi:type="dcterms:W3CDTF">2015-03-13T13:24:00Z</dcterms:modified>
</cp:coreProperties>
</file>