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FAD6D" w14:textId="77777777" w:rsidR="00E61F48" w:rsidRDefault="00E61F48"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Pr>
          <w:rFonts w:ascii="Arial" w:hAnsi="Arial" w:cs="Arial"/>
          <w:color w:val="000000"/>
          <w:sz w:val="22"/>
          <w:szCs w:val="21"/>
        </w:rPr>
        <w:t>Mr. David B. Frick, Esq.</w:t>
      </w:r>
    </w:p>
    <w:p w14:paraId="2F8B68F4" w14:textId="54ABC4BE" w:rsidR="003A5D03" w:rsidRPr="003A5D03" w:rsidRDefault="00E61F48"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Pr>
          <w:rFonts w:ascii="Arial" w:hAnsi="Arial" w:cs="Arial"/>
          <w:color w:val="000000"/>
          <w:sz w:val="22"/>
          <w:szCs w:val="21"/>
        </w:rPr>
        <w:t>Room 117</w:t>
      </w:r>
      <w:r w:rsidR="003A5D03" w:rsidRPr="003A5D03">
        <w:rPr>
          <w:rFonts w:ascii="Arial" w:hAnsi="Arial" w:cs="Arial"/>
          <w:color w:val="000000"/>
          <w:sz w:val="22"/>
          <w:szCs w:val="21"/>
        </w:rPr>
        <w:tab/>
      </w:r>
      <w:r w:rsidR="003A5D03" w:rsidRPr="003A5D03">
        <w:rPr>
          <w:rFonts w:ascii="Arial" w:hAnsi="Arial" w:cs="Arial"/>
          <w:color w:val="000000"/>
          <w:sz w:val="22"/>
          <w:szCs w:val="21"/>
        </w:rPr>
        <w:tab/>
      </w:r>
      <w:r w:rsidR="003A5D03" w:rsidRPr="003A5D03">
        <w:rPr>
          <w:rFonts w:ascii="Arial" w:hAnsi="Arial" w:cs="Arial"/>
          <w:color w:val="000000"/>
          <w:sz w:val="22"/>
          <w:szCs w:val="21"/>
        </w:rPr>
        <w:tab/>
      </w:r>
      <w:r w:rsidR="003A5D03" w:rsidRPr="003A5D03">
        <w:rPr>
          <w:rFonts w:ascii="Arial" w:hAnsi="Arial" w:cs="Arial"/>
          <w:color w:val="000000"/>
          <w:sz w:val="22"/>
          <w:szCs w:val="21"/>
        </w:rPr>
        <w:tab/>
      </w:r>
      <w:r w:rsidR="003A5D03" w:rsidRPr="003A5D03">
        <w:rPr>
          <w:rFonts w:ascii="Arial" w:hAnsi="Arial" w:cs="Arial"/>
          <w:color w:val="000000"/>
          <w:sz w:val="22"/>
          <w:szCs w:val="21"/>
        </w:rPr>
        <w:tab/>
      </w:r>
      <w:r w:rsidR="003A5D03" w:rsidRPr="003A5D03">
        <w:rPr>
          <w:rFonts w:ascii="Arial" w:hAnsi="Arial" w:cs="Arial"/>
          <w:color w:val="000000"/>
          <w:sz w:val="22"/>
          <w:szCs w:val="21"/>
        </w:rPr>
        <w:tab/>
      </w:r>
      <w:r w:rsidR="003A5D03" w:rsidRPr="003A5D03">
        <w:rPr>
          <w:rFonts w:ascii="Arial" w:hAnsi="Arial" w:cs="Arial"/>
          <w:color w:val="000000"/>
          <w:sz w:val="22"/>
          <w:szCs w:val="21"/>
        </w:rPr>
        <w:tab/>
      </w:r>
      <w:r w:rsidR="003A5D03" w:rsidRPr="003A5D03">
        <w:rPr>
          <w:rFonts w:ascii="Arial" w:hAnsi="Arial" w:cs="Arial"/>
          <w:color w:val="000000"/>
          <w:sz w:val="22"/>
          <w:szCs w:val="21"/>
        </w:rPr>
        <w:tab/>
      </w:r>
    </w:p>
    <w:p w14:paraId="1E952E79" w14:textId="77777777" w:rsidR="00E61F48" w:rsidRDefault="00E61F48"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Pr>
          <w:rFonts w:ascii="Arial" w:hAnsi="Arial" w:cs="Arial"/>
          <w:color w:val="000000"/>
          <w:sz w:val="22"/>
          <w:szCs w:val="21"/>
        </w:rPr>
        <w:t xml:space="preserve">E: </w:t>
      </w:r>
      <w:r w:rsidR="003A5D03" w:rsidRPr="003A5D03">
        <w:rPr>
          <w:rFonts w:ascii="Arial" w:hAnsi="Arial" w:cs="Arial"/>
          <w:color w:val="000000"/>
          <w:sz w:val="22"/>
          <w:szCs w:val="21"/>
        </w:rPr>
        <w:t>frick_david@svvsd.org</w:t>
      </w:r>
      <w:r w:rsidR="003A5D03" w:rsidRPr="003A5D03">
        <w:rPr>
          <w:rFonts w:ascii="Arial" w:hAnsi="Arial" w:cs="Arial"/>
          <w:color w:val="000000"/>
          <w:sz w:val="22"/>
          <w:szCs w:val="21"/>
        </w:rPr>
        <w:tab/>
      </w:r>
    </w:p>
    <w:p w14:paraId="12462CF0" w14:textId="3B2F1B90" w:rsidR="003A5D03" w:rsidRPr="003A5D03" w:rsidRDefault="00E61F48"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Pr>
          <w:rFonts w:ascii="Arial" w:hAnsi="Arial" w:cs="Arial"/>
          <w:color w:val="000000"/>
          <w:sz w:val="22"/>
          <w:szCs w:val="21"/>
        </w:rPr>
        <w:t>W: www.mrfrick.com</w:t>
      </w:r>
      <w:r w:rsidR="003A5D03" w:rsidRPr="003A5D03">
        <w:rPr>
          <w:rFonts w:ascii="Arial" w:hAnsi="Arial" w:cs="Arial"/>
          <w:color w:val="000000"/>
          <w:sz w:val="22"/>
          <w:szCs w:val="21"/>
        </w:rPr>
        <w:tab/>
      </w:r>
      <w:r w:rsidR="003A5D03" w:rsidRPr="003A5D03">
        <w:rPr>
          <w:rFonts w:ascii="Arial" w:hAnsi="Arial" w:cs="Arial"/>
          <w:color w:val="000000"/>
          <w:sz w:val="22"/>
          <w:szCs w:val="21"/>
        </w:rPr>
        <w:tab/>
      </w:r>
      <w:r w:rsidR="003A5D03" w:rsidRPr="003A5D03">
        <w:rPr>
          <w:rFonts w:ascii="Arial" w:hAnsi="Arial" w:cs="Arial"/>
          <w:color w:val="000000"/>
          <w:sz w:val="22"/>
          <w:szCs w:val="21"/>
        </w:rPr>
        <w:tab/>
      </w:r>
      <w:r w:rsidR="003A5D03" w:rsidRPr="003A5D03">
        <w:rPr>
          <w:rFonts w:ascii="Arial" w:hAnsi="Arial" w:cs="Arial"/>
          <w:color w:val="000000"/>
          <w:sz w:val="22"/>
          <w:szCs w:val="21"/>
        </w:rPr>
        <w:tab/>
      </w:r>
      <w:r w:rsidR="003A5D03" w:rsidRPr="003A5D03">
        <w:rPr>
          <w:rFonts w:ascii="Arial" w:hAnsi="Arial" w:cs="Arial"/>
          <w:color w:val="000000"/>
          <w:sz w:val="22"/>
          <w:szCs w:val="21"/>
        </w:rPr>
        <w:tab/>
      </w:r>
      <w:r w:rsidR="003A5D03" w:rsidRPr="003A5D03">
        <w:rPr>
          <w:rFonts w:ascii="Arial" w:hAnsi="Arial" w:cs="Arial"/>
          <w:color w:val="000000"/>
          <w:sz w:val="22"/>
          <w:szCs w:val="21"/>
        </w:rPr>
        <w:tab/>
      </w:r>
      <w:r w:rsidR="003A5D03" w:rsidRPr="003A5D03">
        <w:rPr>
          <w:rFonts w:ascii="Arial" w:hAnsi="Arial" w:cs="Arial"/>
          <w:color w:val="000000"/>
          <w:sz w:val="22"/>
          <w:szCs w:val="21"/>
        </w:rPr>
        <w:tab/>
      </w:r>
      <w:r w:rsidR="003A5D03" w:rsidRPr="003A5D03">
        <w:rPr>
          <w:rFonts w:ascii="Arial" w:hAnsi="Arial" w:cs="Arial"/>
          <w:color w:val="000000"/>
          <w:sz w:val="22"/>
          <w:szCs w:val="21"/>
        </w:rPr>
        <w:tab/>
      </w:r>
    </w:p>
    <w:p w14:paraId="2936B3ED" w14:textId="77777777" w:rsidR="003A5D03" w:rsidRDefault="003A5D03"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Cs w:val="27"/>
        </w:rPr>
      </w:pPr>
    </w:p>
    <w:p w14:paraId="32A1628A" w14:textId="242C8418" w:rsidR="003A5D03" w:rsidRPr="003A5D03" w:rsidRDefault="00E61F48"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Cs w:val="27"/>
        </w:rPr>
      </w:pPr>
      <w:r>
        <w:rPr>
          <w:rFonts w:ascii="Arial" w:hAnsi="Arial" w:cs="Arial"/>
          <w:b/>
          <w:bCs/>
          <w:color w:val="000000"/>
          <w:szCs w:val="27"/>
        </w:rPr>
        <w:t>Course Guidelines</w:t>
      </w:r>
    </w:p>
    <w:p w14:paraId="744E20FF" w14:textId="77777777" w:rsidR="003A5D03" w:rsidRPr="003A5D03" w:rsidRDefault="003A5D03"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1"/>
        </w:rPr>
      </w:pPr>
    </w:p>
    <w:p w14:paraId="7454C0CF" w14:textId="634C2210" w:rsidR="003A5D03" w:rsidRPr="003A5D03" w:rsidRDefault="003A5D03"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sidRPr="003A5D03">
        <w:rPr>
          <w:rFonts w:ascii="Arial" w:hAnsi="Arial" w:cs="Arial"/>
          <w:b/>
          <w:bCs/>
          <w:color w:val="000000"/>
          <w:sz w:val="22"/>
          <w:szCs w:val="21"/>
        </w:rPr>
        <w:t xml:space="preserve">Class Description: </w:t>
      </w:r>
      <w:r w:rsidR="00105409">
        <w:rPr>
          <w:rFonts w:ascii="Arial" w:hAnsi="Arial" w:cs="Arial"/>
          <w:color w:val="000000"/>
          <w:sz w:val="22"/>
          <w:szCs w:val="21"/>
        </w:rPr>
        <w:t>Honors 10</w:t>
      </w:r>
      <w:r w:rsidRPr="003A5D03">
        <w:rPr>
          <w:rFonts w:ascii="Arial" w:hAnsi="Arial" w:cs="Arial"/>
          <w:color w:val="000000"/>
          <w:sz w:val="22"/>
          <w:szCs w:val="21"/>
        </w:rPr>
        <w:t xml:space="preserve"> is aligned with the </w:t>
      </w:r>
      <w:r w:rsidR="00105409">
        <w:rPr>
          <w:rFonts w:ascii="Arial" w:hAnsi="Arial" w:cs="Arial"/>
          <w:color w:val="000000"/>
          <w:sz w:val="22"/>
          <w:szCs w:val="21"/>
        </w:rPr>
        <w:t>tenth</w:t>
      </w:r>
      <w:r w:rsidRPr="003A5D03">
        <w:rPr>
          <w:rFonts w:ascii="Arial" w:hAnsi="Arial" w:cs="Arial"/>
          <w:color w:val="000000"/>
          <w:sz w:val="22"/>
          <w:szCs w:val="21"/>
        </w:rPr>
        <w:t xml:space="preserve"> grade Language Arts Common Core Standards. In addition to the skills outlined in the standards we will be exploring </w:t>
      </w:r>
      <w:r w:rsidR="00105409">
        <w:rPr>
          <w:rFonts w:ascii="Arial" w:hAnsi="Arial" w:cs="Arial"/>
          <w:color w:val="000000"/>
          <w:sz w:val="22"/>
          <w:szCs w:val="21"/>
        </w:rPr>
        <w:t>both World and American literature</w:t>
      </w:r>
      <w:r w:rsidRPr="003A5D03">
        <w:rPr>
          <w:rFonts w:ascii="Arial" w:hAnsi="Arial" w:cs="Arial"/>
          <w:color w:val="000000"/>
          <w:sz w:val="22"/>
          <w:szCs w:val="21"/>
        </w:rPr>
        <w:t xml:space="preserve"> through selected works of short and long literature, and non-fiction texts.</w:t>
      </w:r>
    </w:p>
    <w:p w14:paraId="7275ADDF" w14:textId="77777777" w:rsidR="003A5D03" w:rsidRPr="003A5D03" w:rsidRDefault="003A5D03"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1"/>
        </w:rPr>
      </w:pPr>
    </w:p>
    <w:p w14:paraId="53F8EEE4" w14:textId="5EFA8FFF" w:rsidR="00DF5931" w:rsidRPr="003A5D03" w:rsidRDefault="00DF5931" w:rsidP="00DF5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sidRPr="003A5D03">
        <w:rPr>
          <w:rFonts w:ascii="Arial" w:hAnsi="Arial" w:cs="Arial"/>
          <w:b/>
          <w:bCs/>
          <w:color w:val="000000"/>
          <w:sz w:val="22"/>
          <w:szCs w:val="21"/>
        </w:rPr>
        <w:t xml:space="preserve">Cell </w:t>
      </w:r>
      <w:r>
        <w:rPr>
          <w:rFonts w:ascii="Arial" w:hAnsi="Arial" w:cs="Arial"/>
          <w:b/>
          <w:bCs/>
          <w:color w:val="000000"/>
          <w:sz w:val="22"/>
          <w:szCs w:val="21"/>
        </w:rPr>
        <w:t xml:space="preserve">Phone and Electronics Policy: Absolutely no cell phones or electronic devices in this class. </w:t>
      </w:r>
      <w:r w:rsidR="00E61F48">
        <w:rPr>
          <w:rFonts w:ascii="Arial" w:hAnsi="Arial" w:cs="Arial"/>
          <w:color w:val="000000"/>
          <w:sz w:val="22"/>
          <w:szCs w:val="21"/>
        </w:rPr>
        <w:t xml:space="preserve">Our class will follow the established </w:t>
      </w:r>
      <w:r>
        <w:rPr>
          <w:rFonts w:ascii="Arial" w:hAnsi="Arial" w:cs="Arial"/>
          <w:color w:val="000000"/>
          <w:sz w:val="22"/>
          <w:szCs w:val="21"/>
        </w:rPr>
        <w:t>school-wide policy. Students may receive ONE warning per semester. After the warning, students will be asked to take their cell phone or electronic device to the office, where they may retrieve it at the end of the day.</w:t>
      </w:r>
      <w:r w:rsidRPr="003A5D03">
        <w:rPr>
          <w:rFonts w:ascii="Arial" w:hAnsi="Arial" w:cs="Arial"/>
          <w:color w:val="000000"/>
          <w:sz w:val="22"/>
          <w:szCs w:val="21"/>
        </w:rPr>
        <w:t xml:space="preserve"> </w:t>
      </w:r>
    </w:p>
    <w:p w14:paraId="4D917904" w14:textId="77777777" w:rsidR="003A5D03" w:rsidRDefault="003A5D03"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1"/>
        </w:rPr>
      </w:pPr>
    </w:p>
    <w:p w14:paraId="1941301E" w14:textId="033D6E87" w:rsidR="00E61F48" w:rsidRDefault="00E61F48"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1"/>
        </w:rPr>
      </w:pPr>
      <w:r>
        <w:rPr>
          <w:rFonts w:ascii="Arial" w:hAnsi="Arial" w:cs="Arial"/>
          <w:b/>
          <w:bCs/>
          <w:color w:val="000000"/>
          <w:sz w:val="22"/>
          <w:szCs w:val="21"/>
        </w:rPr>
        <w:t xml:space="preserve">Excessive Hall Use: </w:t>
      </w:r>
      <w:r>
        <w:rPr>
          <w:rFonts w:ascii="Arial" w:hAnsi="Arial" w:cs="Arial"/>
          <w:bCs/>
          <w:color w:val="000000"/>
          <w:sz w:val="22"/>
          <w:szCs w:val="21"/>
        </w:rPr>
        <w:t>I discourage excessive hall excursions. Your level of participation in class signals your commitment to learning and understanding.</w:t>
      </w:r>
    </w:p>
    <w:p w14:paraId="72823F94" w14:textId="77777777" w:rsidR="00E61F48" w:rsidRPr="00E61F48" w:rsidRDefault="00E61F48"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1"/>
        </w:rPr>
      </w:pPr>
    </w:p>
    <w:p w14:paraId="60DC7062" w14:textId="7EEC18D6" w:rsidR="003A5D03" w:rsidRPr="003A5D03" w:rsidRDefault="003A5D03"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sidRPr="003A5D03">
        <w:rPr>
          <w:rFonts w:ascii="Arial" w:hAnsi="Arial" w:cs="Arial"/>
          <w:b/>
          <w:bCs/>
          <w:color w:val="000000"/>
          <w:sz w:val="22"/>
          <w:szCs w:val="21"/>
        </w:rPr>
        <w:t xml:space="preserve">Laptops: </w:t>
      </w:r>
      <w:r w:rsidRPr="003A5D03">
        <w:rPr>
          <w:rFonts w:ascii="Arial" w:hAnsi="Arial" w:cs="Arial"/>
          <w:color w:val="000000"/>
          <w:sz w:val="22"/>
          <w:szCs w:val="21"/>
        </w:rPr>
        <w:t xml:space="preserve">Personal laptops may only be used when instructed for </w:t>
      </w:r>
      <w:r w:rsidR="00105409">
        <w:rPr>
          <w:rFonts w:ascii="Arial" w:hAnsi="Arial" w:cs="Arial"/>
          <w:color w:val="000000"/>
          <w:sz w:val="22"/>
          <w:szCs w:val="21"/>
        </w:rPr>
        <w:t>Honors 10</w:t>
      </w:r>
      <w:r w:rsidRPr="003A5D03">
        <w:rPr>
          <w:rFonts w:ascii="Arial" w:hAnsi="Arial" w:cs="Arial"/>
          <w:color w:val="000000"/>
          <w:sz w:val="22"/>
          <w:szCs w:val="21"/>
        </w:rPr>
        <w:t xml:space="preserve"> assignments. </w:t>
      </w:r>
    </w:p>
    <w:p w14:paraId="03D048F4" w14:textId="77777777" w:rsidR="003A5D03" w:rsidRPr="003A5D03" w:rsidRDefault="003A5D03"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p>
    <w:p w14:paraId="688B7AF3" w14:textId="77777777" w:rsidR="003A5D03" w:rsidRPr="003A5D03" w:rsidRDefault="003A5D03"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sidRPr="003A5D03">
        <w:rPr>
          <w:rFonts w:ascii="Arial" w:hAnsi="Arial" w:cs="Arial"/>
          <w:b/>
          <w:bCs/>
          <w:color w:val="000000"/>
          <w:sz w:val="22"/>
          <w:szCs w:val="21"/>
        </w:rPr>
        <w:t xml:space="preserve">Grading and Late Work: </w:t>
      </w:r>
      <w:r w:rsidRPr="003A5D03">
        <w:rPr>
          <w:rFonts w:ascii="Arial" w:hAnsi="Arial" w:cs="Arial"/>
          <w:color w:val="000000"/>
          <w:sz w:val="22"/>
          <w:szCs w:val="21"/>
        </w:rPr>
        <w:t>This course is fully aligned with the Common Core Standards.</w:t>
      </w:r>
    </w:p>
    <w:p w14:paraId="49F8B2F7" w14:textId="77777777" w:rsidR="003A5D03" w:rsidRPr="003A5D03" w:rsidRDefault="003A5D03"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sidRPr="003A5D03">
        <w:rPr>
          <w:rFonts w:ascii="Arial" w:hAnsi="Arial" w:cs="Arial"/>
          <w:color w:val="000000"/>
          <w:sz w:val="22"/>
          <w:szCs w:val="21"/>
        </w:rPr>
        <w:t>Assignments are weighted into two categories:</w:t>
      </w:r>
    </w:p>
    <w:p w14:paraId="64F67CC7" w14:textId="3E48C4E5" w:rsidR="003A5D03" w:rsidRPr="00E61F48" w:rsidRDefault="003A5D03"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Cs/>
          <w:color w:val="000000"/>
          <w:sz w:val="22"/>
          <w:szCs w:val="19"/>
        </w:rPr>
      </w:pPr>
      <w:r w:rsidRPr="003A5D03">
        <w:rPr>
          <w:rFonts w:ascii="Arial" w:hAnsi="Arial" w:cs="Arial"/>
          <w:b/>
          <w:bCs/>
          <w:color w:val="000000"/>
          <w:sz w:val="22"/>
          <w:szCs w:val="21"/>
        </w:rPr>
        <w:tab/>
        <w:t xml:space="preserve">40% Formative: </w:t>
      </w:r>
      <w:r w:rsidRPr="003A5D03">
        <w:rPr>
          <w:rFonts w:ascii="Arial" w:hAnsi="Arial" w:cs="Arial"/>
          <w:color w:val="000000"/>
          <w:sz w:val="22"/>
          <w:szCs w:val="21"/>
        </w:rPr>
        <w:t xml:space="preserve">Daily activities, warm-ups, homework, quizzes, class participation, etc. </w:t>
      </w:r>
      <w:r w:rsidR="00E61F48">
        <w:rPr>
          <w:rFonts w:ascii="Arial" w:hAnsi="Arial" w:cs="Arial"/>
          <w:iCs/>
          <w:color w:val="000000"/>
          <w:sz w:val="22"/>
          <w:szCs w:val="19"/>
        </w:rPr>
        <w:t>Late work will be accepted only at the discretion of the instructor.</w:t>
      </w:r>
    </w:p>
    <w:p w14:paraId="5F1DD055" w14:textId="091C6CF2" w:rsidR="003A5D03" w:rsidRPr="00E61F48" w:rsidRDefault="003A5D03"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color w:val="000000"/>
          <w:sz w:val="22"/>
          <w:szCs w:val="19"/>
        </w:rPr>
      </w:pPr>
      <w:r w:rsidRPr="003A5D03">
        <w:rPr>
          <w:rFonts w:ascii="Arial" w:hAnsi="Arial" w:cs="Arial"/>
          <w:b/>
          <w:bCs/>
          <w:color w:val="000000"/>
          <w:sz w:val="22"/>
          <w:szCs w:val="21"/>
        </w:rPr>
        <w:tab/>
        <w:t xml:space="preserve">60% Summative: </w:t>
      </w:r>
      <w:r w:rsidR="00105409">
        <w:rPr>
          <w:rFonts w:ascii="Arial" w:hAnsi="Arial" w:cs="Arial"/>
          <w:color w:val="000000"/>
          <w:sz w:val="22"/>
          <w:szCs w:val="21"/>
        </w:rPr>
        <w:t xml:space="preserve">Projects, papers, tests, etc. </w:t>
      </w:r>
      <w:r w:rsidR="00E61F48">
        <w:rPr>
          <w:rFonts w:ascii="Arial" w:hAnsi="Arial" w:cs="Arial"/>
          <w:iCs/>
          <w:color w:val="000000"/>
          <w:sz w:val="22"/>
          <w:szCs w:val="19"/>
        </w:rPr>
        <w:t>All summative writing (excluding finals) may be revised if turned in on time. Late summative work may be turned in anytime up until two weeks before the end of the semester, however, you will be penalized at least one letter grade.</w:t>
      </w:r>
    </w:p>
    <w:p w14:paraId="15CE3841" w14:textId="77777777" w:rsidR="003A5D03" w:rsidRPr="003A5D03" w:rsidRDefault="003A5D03"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1"/>
        </w:rPr>
      </w:pPr>
    </w:p>
    <w:p w14:paraId="2350D441" w14:textId="77777777" w:rsidR="003A5D03" w:rsidRPr="003A5D03" w:rsidRDefault="003A5D03"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sidRPr="003A5D03">
        <w:rPr>
          <w:rFonts w:ascii="Arial" w:hAnsi="Arial" w:cs="Arial"/>
          <w:b/>
          <w:bCs/>
          <w:color w:val="000000"/>
          <w:sz w:val="22"/>
          <w:szCs w:val="21"/>
        </w:rPr>
        <w:t xml:space="preserve">Plagiarism: </w:t>
      </w:r>
      <w:r w:rsidRPr="003A5D03">
        <w:rPr>
          <w:rFonts w:ascii="Arial" w:hAnsi="Arial" w:cs="Arial"/>
          <w:color w:val="000000"/>
          <w:sz w:val="22"/>
          <w:szCs w:val="21"/>
        </w:rPr>
        <w:t>Plagiarism, even if claimed to be accidental, is not tolerated in our department. If caught, the following consequences will be carried out:</w:t>
      </w:r>
    </w:p>
    <w:p w14:paraId="6EEB95C1" w14:textId="780F4FD3" w:rsidR="003A5D03" w:rsidRPr="003A5D03" w:rsidRDefault="00DD4964"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Pr>
          <w:rFonts w:ascii="Symbol" w:hAnsi="Symbol" w:cs="Symbol"/>
          <w:color w:val="000000"/>
          <w:sz w:val="22"/>
          <w:szCs w:val="21"/>
        </w:rPr>
        <w:t></w:t>
      </w:r>
      <w:r w:rsidR="003A5D03" w:rsidRPr="003A5D03">
        <w:rPr>
          <w:rFonts w:ascii="Symbol" w:hAnsi="Symbol" w:cs="Symbol"/>
          <w:color w:val="000000"/>
          <w:sz w:val="22"/>
          <w:szCs w:val="21"/>
        </w:rPr>
        <w:tab/>
      </w:r>
      <w:r w:rsidR="003A5D03" w:rsidRPr="003A5D03">
        <w:rPr>
          <w:rFonts w:ascii="Arial" w:hAnsi="Arial" w:cs="Arial"/>
          <w:color w:val="000000"/>
          <w:sz w:val="22"/>
          <w:szCs w:val="21"/>
        </w:rPr>
        <w:t>1</w:t>
      </w:r>
      <w:r w:rsidR="003A5D03" w:rsidRPr="003A5D03">
        <w:rPr>
          <w:rFonts w:ascii="Arial" w:hAnsi="Arial" w:cs="Arial"/>
          <w:color w:val="000000"/>
          <w:sz w:val="22"/>
          <w:szCs w:val="13"/>
        </w:rPr>
        <w:t xml:space="preserve">st </w:t>
      </w:r>
      <w:r w:rsidR="003A5D03" w:rsidRPr="003A5D03">
        <w:rPr>
          <w:rFonts w:ascii="Arial" w:hAnsi="Arial" w:cs="Arial"/>
          <w:color w:val="000000"/>
          <w:sz w:val="22"/>
          <w:szCs w:val="21"/>
        </w:rPr>
        <w:t>offence: chance to rewrite for max 50% of assignment;</w:t>
      </w:r>
      <w:r w:rsidR="00E61F48">
        <w:rPr>
          <w:rFonts w:ascii="Arial" w:hAnsi="Arial" w:cs="Arial"/>
          <w:color w:val="000000"/>
          <w:sz w:val="22"/>
          <w:szCs w:val="21"/>
        </w:rPr>
        <w:t xml:space="preserve"> parents notified</w:t>
      </w:r>
    </w:p>
    <w:p w14:paraId="5EDD0CA4" w14:textId="77777777" w:rsidR="00DD4964" w:rsidRDefault="00DD4964"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Pr>
          <w:rFonts w:ascii="Symbol" w:hAnsi="Symbol" w:cs="Symbol"/>
          <w:color w:val="000000"/>
          <w:sz w:val="22"/>
          <w:szCs w:val="21"/>
        </w:rPr>
        <w:t></w:t>
      </w:r>
      <w:r w:rsidR="003A5D03" w:rsidRPr="003A5D03">
        <w:rPr>
          <w:rFonts w:ascii="Symbol" w:hAnsi="Symbol" w:cs="Symbol"/>
          <w:color w:val="000000"/>
          <w:sz w:val="22"/>
          <w:szCs w:val="21"/>
        </w:rPr>
        <w:tab/>
      </w:r>
      <w:r w:rsidR="003A5D03" w:rsidRPr="003A5D03">
        <w:rPr>
          <w:rFonts w:ascii="Arial" w:hAnsi="Arial" w:cs="Arial"/>
          <w:color w:val="000000"/>
          <w:sz w:val="22"/>
          <w:szCs w:val="21"/>
        </w:rPr>
        <w:t>2</w:t>
      </w:r>
      <w:r w:rsidR="003A5D03" w:rsidRPr="003A5D03">
        <w:rPr>
          <w:rFonts w:ascii="Arial" w:hAnsi="Arial" w:cs="Arial"/>
          <w:color w:val="000000"/>
          <w:sz w:val="22"/>
          <w:szCs w:val="13"/>
        </w:rPr>
        <w:t xml:space="preserve">nd </w:t>
      </w:r>
      <w:r w:rsidR="003A5D03" w:rsidRPr="003A5D03">
        <w:rPr>
          <w:rFonts w:ascii="Arial" w:hAnsi="Arial" w:cs="Arial"/>
          <w:color w:val="000000"/>
          <w:sz w:val="22"/>
          <w:szCs w:val="21"/>
        </w:rPr>
        <w:t xml:space="preserve">offence: no credit earned (no rewrite); administration is notified; note on academic </w:t>
      </w:r>
    </w:p>
    <w:p w14:paraId="613ACF69" w14:textId="77777777" w:rsidR="003A5D03" w:rsidRPr="003A5D03" w:rsidRDefault="00DD4964"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Pr>
          <w:rFonts w:ascii="Arial" w:hAnsi="Arial" w:cs="Arial"/>
          <w:color w:val="000000"/>
          <w:sz w:val="22"/>
          <w:szCs w:val="21"/>
        </w:rPr>
        <w:tab/>
      </w:r>
      <w:r w:rsidR="003A5D03" w:rsidRPr="003A5D03">
        <w:rPr>
          <w:rFonts w:ascii="Arial" w:hAnsi="Arial" w:cs="Arial"/>
          <w:color w:val="000000"/>
          <w:sz w:val="22"/>
          <w:szCs w:val="21"/>
        </w:rPr>
        <w:t>record</w:t>
      </w:r>
    </w:p>
    <w:p w14:paraId="2833D533" w14:textId="3FB9D22B" w:rsidR="003A5D03" w:rsidRPr="003A5D03" w:rsidRDefault="00DD4964"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Pr>
          <w:rFonts w:ascii="Symbol" w:hAnsi="Symbol" w:cs="Symbol"/>
          <w:color w:val="000000"/>
          <w:sz w:val="22"/>
          <w:szCs w:val="21"/>
        </w:rPr>
        <w:t></w:t>
      </w:r>
      <w:r w:rsidR="003A5D03" w:rsidRPr="003A5D03">
        <w:rPr>
          <w:rFonts w:ascii="Symbol" w:hAnsi="Symbol" w:cs="Symbol"/>
          <w:color w:val="000000"/>
          <w:sz w:val="22"/>
          <w:szCs w:val="21"/>
        </w:rPr>
        <w:tab/>
      </w:r>
      <w:r w:rsidR="003A5D03" w:rsidRPr="003A5D03">
        <w:rPr>
          <w:rFonts w:ascii="Arial" w:hAnsi="Arial" w:cs="Arial"/>
          <w:color w:val="000000"/>
          <w:sz w:val="22"/>
          <w:szCs w:val="21"/>
        </w:rPr>
        <w:t>3</w:t>
      </w:r>
      <w:r w:rsidR="003A5D03" w:rsidRPr="003A5D03">
        <w:rPr>
          <w:rFonts w:ascii="Arial" w:hAnsi="Arial" w:cs="Arial"/>
          <w:color w:val="000000"/>
          <w:sz w:val="22"/>
          <w:szCs w:val="13"/>
        </w:rPr>
        <w:t xml:space="preserve">rd </w:t>
      </w:r>
      <w:r w:rsidR="003A5D03" w:rsidRPr="003A5D03">
        <w:rPr>
          <w:rFonts w:ascii="Arial" w:hAnsi="Arial" w:cs="Arial"/>
          <w:color w:val="000000"/>
          <w:sz w:val="22"/>
          <w:szCs w:val="21"/>
        </w:rPr>
        <w:t xml:space="preserve">offence: </w:t>
      </w:r>
      <w:r w:rsidR="00E61F48">
        <w:rPr>
          <w:rFonts w:ascii="Arial" w:hAnsi="Arial" w:cs="Arial"/>
          <w:color w:val="000000"/>
          <w:sz w:val="22"/>
          <w:szCs w:val="21"/>
        </w:rPr>
        <w:t>no credit; administrative action required.</w:t>
      </w:r>
      <w:r w:rsidR="003A5D03" w:rsidRPr="003A5D03">
        <w:rPr>
          <w:rFonts w:ascii="Arial" w:hAnsi="Arial" w:cs="Arial"/>
          <w:color w:val="000000"/>
          <w:sz w:val="22"/>
          <w:szCs w:val="21"/>
        </w:rPr>
        <w:t xml:space="preserve"> </w:t>
      </w:r>
    </w:p>
    <w:p w14:paraId="4D4AB00D" w14:textId="77777777" w:rsidR="003A5D03" w:rsidRPr="003A5D03" w:rsidRDefault="003A5D03"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1"/>
        </w:rPr>
      </w:pPr>
    </w:p>
    <w:p w14:paraId="4550C208" w14:textId="77777777" w:rsidR="003A5D03" w:rsidRPr="003A5D03" w:rsidRDefault="003A5D03"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sidRPr="003A5D03">
        <w:rPr>
          <w:rFonts w:ascii="Arial" w:hAnsi="Arial" w:cs="Arial"/>
          <w:b/>
          <w:bCs/>
          <w:color w:val="000000"/>
          <w:sz w:val="22"/>
          <w:szCs w:val="21"/>
        </w:rPr>
        <w:t xml:space="preserve">Food/Drink: </w:t>
      </w:r>
      <w:r w:rsidRPr="003A5D03">
        <w:rPr>
          <w:rFonts w:ascii="Arial" w:hAnsi="Arial" w:cs="Arial"/>
          <w:color w:val="000000"/>
          <w:sz w:val="22"/>
          <w:szCs w:val="21"/>
        </w:rPr>
        <w:t xml:space="preserve">Eating and drinking is allowed as long as it does not distract from learning. </w:t>
      </w:r>
    </w:p>
    <w:p w14:paraId="4630888B" w14:textId="77777777" w:rsidR="003A5D03" w:rsidRPr="003A5D03" w:rsidRDefault="003A5D03"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1"/>
        </w:rPr>
      </w:pPr>
    </w:p>
    <w:p w14:paraId="4EF31BF4" w14:textId="77777777" w:rsidR="003A5D03" w:rsidRPr="003A5D03" w:rsidRDefault="003A5D03"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1"/>
        </w:rPr>
      </w:pPr>
      <w:r w:rsidRPr="003A5D03">
        <w:rPr>
          <w:rFonts w:ascii="Arial" w:hAnsi="Arial" w:cs="Arial"/>
          <w:b/>
          <w:bCs/>
          <w:color w:val="000000"/>
          <w:sz w:val="22"/>
          <w:szCs w:val="21"/>
        </w:rPr>
        <w:t>Required Supplies:</w:t>
      </w:r>
    </w:p>
    <w:p w14:paraId="5F844937" w14:textId="13C90980" w:rsidR="003A5D03" w:rsidRPr="003A5D03" w:rsidRDefault="003A5D03"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sidRPr="003A5D03">
        <w:rPr>
          <w:rFonts w:ascii="Arial" w:hAnsi="Arial" w:cs="Arial"/>
          <w:color w:val="000000"/>
          <w:sz w:val="22"/>
          <w:szCs w:val="21"/>
        </w:rPr>
        <w:t>•</w:t>
      </w:r>
      <w:r w:rsidRPr="003A5D03">
        <w:rPr>
          <w:rFonts w:ascii="Arial" w:hAnsi="Arial" w:cs="Arial"/>
          <w:color w:val="000000"/>
          <w:sz w:val="22"/>
          <w:szCs w:val="21"/>
        </w:rPr>
        <w:tab/>
        <w:t xml:space="preserve">one 3-ring binder dedicated to </w:t>
      </w:r>
      <w:r w:rsidR="00105409">
        <w:rPr>
          <w:rFonts w:ascii="Arial" w:hAnsi="Arial" w:cs="Arial"/>
          <w:color w:val="000000"/>
          <w:sz w:val="22"/>
          <w:szCs w:val="21"/>
        </w:rPr>
        <w:t>Honors 10</w:t>
      </w:r>
      <w:r w:rsidRPr="003A5D03">
        <w:rPr>
          <w:rFonts w:ascii="Arial" w:hAnsi="Arial" w:cs="Arial"/>
          <w:color w:val="000000"/>
          <w:sz w:val="22"/>
          <w:szCs w:val="21"/>
        </w:rPr>
        <w:t xml:space="preserve"> </w:t>
      </w:r>
    </w:p>
    <w:p w14:paraId="329D5A7D" w14:textId="7B1CC8D6" w:rsidR="003A5D03" w:rsidRPr="00E61F48" w:rsidRDefault="003A5D03"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ymbol" w:hAnsi="Symbol" w:cs="Symbol"/>
          <w:color w:val="000000"/>
          <w:sz w:val="22"/>
          <w:szCs w:val="21"/>
        </w:rPr>
      </w:pPr>
      <w:r w:rsidRPr="003A5D03">
        <w:rPr>
          <w:rFonts w:ascii="Arial" w:hAnsi="Arial" w:cs="Arial"/>
          <w:color w:val="000000"/>
          <w:sz w:val="22"/>
          <w:szCs w:val="21"/>
        </w:rPr>
        <w:t>•</w:t>
      </w:r>
      <w:r w:rsidRPr="003A5D03">
        <w:rPr>
          <w:rFonts w:ascii="Arial" w:hAnsi="Arial" w:cs="Arial"/>
          <w:color w:val="000000"/>
          <w:sz w:val="22"/>
          <w:szCs w:val="21"/>
        </w:rPr>
        <w:tab/>
        <w:t>one folder - you must bring to class every day (to take assignments home) binder paper</w:t>
      </w:r>
    </w:p>
    <w:p w14:paraId="03BECC1F" w14:textId="31225CA1" w:rsidR="003A5D03" w:rsidRDefault="00105409"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Pr>
          <w:rFonts w:ascii="Arial" w:hAnsi="Arial" w:cs="Arial"/>
          <w:color w:val="000000"/>
          <w:sz w:val="22"/>
          <w:szCs w:val="21"/>
        </w:rPr>
        <w:t>•        one journal to keep in class every day for free writes.</w:t>
      </w:r>
    </w:p>
    <w:p w14:paraId="297DF8B7" w14:textId="0A83F43D" w:rsidR="00E61F48" w:rsidRDefault="00E61F48"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p>
    <w:p w14:paraId="66C5E484" w14:textId="77777777" w:rsidR="00E61F48" w:rsidRDefault="00E61F48"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p>
    <w:p w14:paraId="50DC93FD" w14:textId="3BD33398" w:rsidR="00E61F48" w:rsidRDefault="00E61F48"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Pr>
          <w:rFonts w:ascii="Arial" w:hAnsi="Arial" w:cs="Arial"/>
          <w:color w:val="000000"/>
          <w:sz w:val="22"/>
          <w:szCs w:val="21"/>
        </w:rPr>
        <w:t xml:space="preserve">Parent Signature </w:t>
      </w:r>
      <w:r>
        <w:rPr>
          <w:rFonts w:ascii="Arial" w:hAnsi="Arial" w:cs="Arial"/>
          <w:color w:val="000000"/>
          <w:sz w:val="22"/>
          <w:szCs w:val="21"/>
        </w:rPr>
        <w:tab/>
      </w:r>
      <w:r>
        <w:rPr>
          <w:rFonts w:ascii="Arial" w:hAnsi="Arial" w:cs="Arial"/>
          <w:color w:val="000000"/>
          <w:sz w:val="22"/>
          <w:szCs w:val="21"/>
        </w:rPr>
        <w:tab/>
      </w:r>
      <w:r>
        <w:rPr>
          <w:rFonts w:ascii="Arial" w:hAnsi="Arial" w:cs="Arial"/>
          <w:color w:val="000000"/>
          <w:sz w:val="22"/>
          <w:szCs w:val="21"/>
        </w:rPr>
        <w:tab/>
      </w:r>
      <w:r>
        <w:rPr>
          <w:rFonts w:ascii="Arial" w:hAnsi="Arial" w:cs="Arial"/>
          <w:color w:val="000000"/>
          <w:sz w:val="22"/>
          <w:szCs w:val="21"/>
        </w:rPr>
        <w:tab/>
        <w:t>Student Signature</w:t>
      </w:r>
    </w:p>
    <w:p w14:paraId="3926414E" w14:textId="77777777" w:rsidR="00E61F48" w:rsidRDefault="00E61F48"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p>
    <w:p w14:paraId="30665EB7" w14:textId="77777777" w:rsidR="00E61F48" w:rsidRDefault="00E61F48"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p>
    <w:p w14:paraId="624C5E62" w14:textId="306F237D" w:rsidR="00E61F48" w:rsidRPr="003A5D03" w:rsidRDefault="00E61F48" w:rsidP="003A5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Pr>
          <w:rFonts w:ascii="Arial" w:hAnsi="Arial" w:cs="Arial"/>
          <w:color w:val="000000"/>
          <w:sz w:val="22"/>
          <w:szCs w:val="21"/>
        </w:rPr>
        <w:t>________________________</w:t>
      </w:r>
      <w:r>
        <w:rPr>
          <w:rFonts w:ascii="Arial" w:hAnsi="Arial" w:cs="Arial"/>
          <w:color w:val="000000"/>
          <w:sz w:val="22"/>
          <w:szCs w:val="21"/>
        </w:rPr>
        <w:tab/>
      </w:r>
      <w:r>
        <w:rPr>
          <w:rFonts w:ascii="Arial" w:hAnsi="Arial" w:cs="Arial"/>
          <w:color w:val="000000"/>
          <w:sz w:val="22"/>
          <w:szCs w:val="21"/>
        </w:rPr>
        <w:tab/>
        <w:t>________________________</w:t>
      </w:r>
      <w:bookmarkStart w:id="0" w:name="_GoBack"/>
      <w:bookmarkEnd w:id="0"/>
    </w:p>
    <w:sectPr w:rsidR="00E61F48" w:rsidRPr="003A5D03" w:rsidSect="008F024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03"/>
    <w:rsid w:val="00105409"/>
    <w:rsid w:val="0011620A"/>
    <w:rsid w:val="003A5D03"/>
    <w:rsid w:val="00B67A58"/>
    <w:rsid w:val="00DD4964"/>
    <w:rsid w:val="00DF5931"/>
    <w:rsid w:val="00E61F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3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D03"/>
    <w:rPr>
      <w:color w:val="0000FF" w:themeColor="hyperlink"/>
      <w:u w:val="single"/>
    </w:rPr>
  </w:style>
  <w:style w:type="table" w:styleId="TableGrid">
    <w:name w:val="Table Grid"/>
    <w:basedOn w:val="TableNormal"/>
    <w:uiPriority w:val="59"/>
    <w:rsid w:val="00DD4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D03"/>
    <w:rPr>
      <w:color w:val="0000FF" w:themeColor="hyperlink"/>
      <w:u w:val="single"/>
    </w:rPr>
  </w:style>
  <w:style w:type="table" w:styleId="TableGrid">
    <w:name w:val="Table Grid"/>
    <w:basedOn w:val="TableNormal"/>
    <w:uiPriority w:val="59"/>
    <w:rsid w:val="00DD4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351</Words>
  <Characters>2006</Characters>
  <Application>Microsoft Macintosh Word</Application>
  <DocSecurity>0</DocSecurity>
  <Lines>16</Lines>
  <Paragraphs>4</Paragraphs>
  <ScaleCrop>false</ScaleCrop>
  <Company>Frick Law Office LLC</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Frick</dc:creator>
  <cp:keywords/>
  <cp:lastModifiedBy>DTS</cp:lastModifiedBy>
  <cp:revision>4</cp:revision>
  <cp:lastPrinted>2015-08-18T16:56:00Z</cp:lastPrinted>
  <dcterms:created xsi:type="dcterms:W3CDTF">2013-08-08T19:36:00Z</dcterms:created>
  <dcterms:modified xsi:type="dcterms:W3CDTF">2015-08-18T16:57:00Z</dcterms:modified>
</cp:coreProperties>
</file>