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0CE" w:rsidRPr="00F2632B" w:rsidRDefault="00367B4D" w:rsidP="009558CA">
      <w:pPr>
        <w:jc w:val="center"/>
        <w:rPr>
          <w:sz w:val="22"/>
        </w:rPr>
      </w:pPr>
      <w:r w:rsidRPr="00F2632B">
        <w:rPr>
          <w:sz w:val="22"/>
        </w:rPr>
        <w:t xml:space="preserve">Scoring Rubric: </w:t>
      </w:r>
      <w:r w:rsidR="009C5D6C">
        <w:rPr>
          <w:sz w:val="22"/>
        </w:rPr>
        <w:t>Persuasive Essay Introduction</w:t>
      </w:r>
    </w:p>
    <w:p w:rsidR="00C620CE" w:rsidRPr="00F2632B" w:rsidRDefault="002E2A9B">
      <w:pPr>
        <w:rPr>
          <w:sz w:val="22"/>
        </w:rPr>
      </w:pPr>
    </w:p>
    <w:p w:rsidR="009C5D6C" w:rsidRDefault="00367B4D" w:rsidP="00F2632B">
      <w:pPr>
        <w:widowControl w:val="0"/>
        <w:tabs>
          <w:tab w:val="left" w:pos="220"/>
          <w:tab w:val="left" w:pos="720"/>
        </w:tabs>
        <w:autoSpaceDE w:val="0"/>
        <w:autoSpaceDN w:val="0"/>
        <w:adjustRightInd w:val="0"/>
        <w:rPr>
          <w:sz w:val="22"/>
        </w:rPr>
      </w:pPr>
      <w:r>
        <w:rPr>
          <w:sz w:val="22"/>
        </w:rPr>
        <w:tab/>
      </w:r>
      <w:r w:rsidR="009C5D6C">
        <w:rPr>
          <w:sz w:val="22"/>
        </w:rPr>
        <w:t>To get a 5 for HOOK, the hook must be one of the five attention-grabbing techniques taught in class (quote, vivid description, story, definition, question) and have an appropriate connection to your poem.</w:t>
      </w:r>
    </w:p>
    <w:p w:rsidR="009C5D6C" w:rsidRDefault="009C5D6C" w:rsidP="00F2632B">
      <w:pPr>
        <w:widowControl w:val="0"/>
        <w:tabs>
          <w:tab w:val="left" w:pos="220"/>
          <w:tab w:val="left" w:pos="720"/>
        </w:tabs>
        <w:autoSpaceDE w:val="0"/>
        <w:autoSpaceDN w:val="0"/>
        <w:adjustRightInd w:val="0"/>
        <w:rPr>
          <w:sz w:val="22"/>
        </w:rPr>
      </w:pPr>
    </w:p>
    <w:p w:rsidR="009C5D6C" w:rsidRDefault="009C5D6C" w:rsidP="00F2632B">
      <w:pPr>
        <w:widowControl w:val="0"/>
        <w:tabs>
          <w:tab w:val="left" w:pos="220"/>
          <w:tab w:val="left" w:pos="720"/>
        </w:tabs>
        <w:autoSpaceDE w:val="0"/>
        <w:autoSpaceDN w:val="0"/>
        <w:adjustRightInd w:val="0"/>
        <w:rPr>
          <w:sz w:val="22"/>
        </w:rPr>
      </w:pPr>
      <w:r>
        <w:rPr>
          <w:sz w:val="22"/>
        </w:rPr>
        <w:tab/>
        <w:t>To get a 5 for BACKGROUND, the background information must introduce the reader to the poet and poem, include a summary, and show research and work derived from the other parts of the poetry project (initial response, interviews, biographical research).</w:t>
      </w:r>
    </w:p>
    <w:p w:rsidR="009C5D6C" w:rsidRDefault="009C5D6C" w:rsidP="00F2632B">
      <w:pPr>
        <w:widowControl w:val="0"/>
        <w:tabs>
          <w:tab w:val="left" w:pos="220"/>
          <w:tab w:val="left" w:pos="720"/>
        </w:tabs>
        <w:autoSpaceDE w:val="0"/>
        <w:autoSpaceDN w:val="0"/>
        <w:adjustRightInd w:val="0"/>
        <w:rPr>
          <w:sz w:val="22"/>
        </w:rPr>
      </w:pPr>
    </w:p>
    <w:p w:rsidR="000E3488" w:rsidRDefault="009C5D6C" w:rsidP="00F2632B">
      <w:pPr>
        <w:widowControl w:val="0"/>
        <w:tabs>
          <w:tab w:val="left" w:pos="220"/>
          <w:tab w:val="left" w:pos="720"/>
        </w:tabs>
        <w:autoSpaceDE w:val="0"/>
        <w:autoSpaceDN w:val="0"/>
        <w:adjustRightInd w:val="0"/>
        <w:rPr>
          <w:rFonts w:cs="Arial"/>
          <w:kern w:val="0"/>
          <w:sz w:val="22"/>
          <w:szCs w:val="34"/>
        </w:rPr>
      </w:pPr>
      <w:r>
        <w:rPr>
          <w:sz w:val="22"/>
        </w:rPr>
        <w:tab/>
      </w:r>
      <w:r w:rsidR="00367B4D" w:rsidRPr="00F2632B">
        <w:rPr>
          <w:sz w:val="22"/>
        </w:rPr>
        <w:t xml:space="preserve">To get a 5 for </w:t>
      </w:r>
      <w:r w:rsidR="00367B4D">
        <w:rPr>
          <w:sz w:val="22"/>
        </w:rPr>
        <w:t>THESIS</w:t>
      </w:r>
      <w:r w:rsidR="00367B4D" w:rsidRPr="00F2632B">
        <w:rPr>
          <w:sz w:val="22"/>
        </w:rPr>
        <w:t xml:space="preserve">, </w:t>
      </w:r>
      <w:r w:rsidR="00367B4D">
        <w:rPr>
          <w:rFonts w:cs="Arial"/>
          <w:kern w:val="0"/>
          <w:sz w:val="22"/>
          <w:szCs w:val="34"/>
        </w:rPr>
        <w:t>the thesis must</w:t>
      </w:r>
      <w:r w:rsidR="00367B4D" w:rsidRPr="00F2632B">
        <w:rPr>
          <w:rFonts w:cs="Arial"/>
          <w:kern w:val="0"/>
          <w:sz w:val="22"/>
          <w:szCs w:val="34"/>
        </w:rPr>
        <w:t xml:space="preserve"> </w:t>
      </w:r>
      <w:r w:rsidR="00367B4D">
        <w:rPr>
          <w:rFonts w:cs="Arial"/>
          <w:kern w:val="0"/>
          <w:sz w:val="22"/>
          <w:szCs w:val="34"/>
        </w:rPr>
        <w:t xml:space="preserve">expertly </w:t>
      </w:r>
      <w:r w:rsidR="00367B4D" w:rsidRPr="00F2632B">
        <w:rPr>
          <w:rFonts w:cs="Arial"/>
          <w:kern w:val="0"/>
          <w:sz w:val="22"/>
          <w:szCs w:val="34"/>
        </w:rPr>
        <w:t xml:space="preserve">convey </w:t>
      </w:r>
      <w:r w:rsidR="00367B4D">
        <w:rPr>
          <w:rFonts w:cs="Arial"/>
          <w:kern w:val="0"/>
          <w:sz w:val="22"/>
          <w:szCs w:val="34"/>
        </w:rPr>
        <w:t>a strong argument</w:t>
      </w:r>
      <w:r w:rsidR="00367B4D" w:rsidRPr="00F2632B">
        <w:rPr>
          <w:rFonts w:cs="Arial"/>
          <w:kern w:val="0"/>
          <w:sz w:val="22"/>
          <w:szCs w:val="34"/>
        </w:rPr>
        <w:t xml:space="preserve"> (not simply statements of fact)</w:t>
      </w:r>
      <w:r w:rsidR="00367B4D">
        <w:rPr>
          <w:rFonts w:cs="Arial"/>
          <w:kern w:val="0"/>
          <w:sz w:val="22"/>
          <w:szCs w:val="34"/>
        </w:rPr>
        <w:t xml:space="preserve">. The introduction should draw the reader in and be engaging. The introduction should identify the author, any intended audience, and the subject. It may also </w:t>
      </w:r>
      <w:proofErr w:type="gramStart"/>
      <w:r w:rsidR="00367B4D">
        <w:rPr>
          <w:rFonts w:cs="Arial"/>
          <w:kern w:val="0"/>
          <w:sz w:val="22"/>
          <w:szCs w:val="34"/>
        </w:rPr>
        <w:t>chose</w:t>
      </w:r>
      <w:proofErr w:type="gramEnd"/>
      <w:r w:rsidR="00367B4D">
        <w:rPr>
          <w:rFonts w:cs="Arial"/>
          <w:kern w:val="0"/>
          <w:sz w:val="22"/>
          <w:szCs w:val="34"/>
        </w:rPr>
        <w:t xml:space="preserve"> to touch upon the purpose, tone, and medium.</w:t>
      </w:r>
    </w:p>
    <w:p w:rsidR="000E3488" w:rsidRDefault="002E2A9B" w:rsidP="00C620CE">
      <w:pPr>
        <w:widowControl w:val="0"/>
        <w:tabs>
          <w:tab w:val="left" w:pos="220"/>
          <w:tab w:val="left" w:pos="720"/>
        </w:tabs>
        <w:autoSpaceDE w:val="0"/>
        <w:autoSpaceDN w:val="0"/>
        <w:adjustRightInd w:val="0"/>
        <w:rPr>
          <w:rFonts w:cs="Arial"/>
          <w:kern w:val="0"/>
          <w:sz w:val="22"/>
          <w:szCs w:val="34"/>
        </w:rPr>
      </w:pPr>
    </w:p>
    <w:p w:rsidR="00C620CE" w:rsidRPr="00F2632B" w:rsidRDefault="00367B4D" w:rsidP="00C620CE">
      <w:pPr>
        <w:widowControl w:val="0"/>
        <w:tabs>
          <w:tab w:val="left" w:pos="220"/>
          <w:tab w:val="left" w:pos="720"/>
        </w:tabs>
        <w:autoSpaceDE w:val="0"/>
        <w:autoSpaceDN w:val="0"/>
        <w:adjustRightInd w:val="0"/>
        <w:rPr>
          <w:rFonts w:cs="Arial"/>
          <w:kern w:val="0"/>
          <w:sz w:val="22"/>
          <w:szCs w:val="34"/>
        </w:rPr>
      </w:pPr>
      <w:r>
        <w:rPr>
          <w:rFonts w:cs="Arial"/>
          <w:kern w:val="0"/>
          <w:sz w:val="22"/>
          <w:szCs w:val="34"/>
        </w:rPr>
        <w:tab/>
        <w:t>To get a 5 for CONCLUSION, you must summarize the main points of the paper, and make a logical and interesting connection between the arguments and the original thesis. Returning to the hook is a good way to recall the interest of the reader.</w:t>
      </w:r>
    </w:p>
    <w:p w:rsidR="00F2632B" w:rsidRDefault="002E2A9B" w:rsidP="00C620CE">
      <w:pPr>
        <w:widowControl w:val="0"/>
        <w:tabs>
          <w:tab w:val="left" w:pos="220"/>
          <w:tab w:val="left" w:pos="720"/>
        </w:tabs>
        <w:autoSpaceDE w:val="0"/>
        <w:autoSpaceDN w:val="0"/>
        <w:adjustRightInd w:val="0"/>
        <w:rPr>
          <w:sz w:val="22"/>
        </w:rPr>
      </w:pPr>
    </w:p>
    <w:p w:rsidR="00C620CE" w:rsidRPr="00F2632B" w:rsidRDefault="00367B4D" w:rsidP="00C620CE">
      <w:pPr>
        <w:widowControl w:val="0"/>
        <w:tabs>
          <w:tab w:val="left" w:pos="220"/>
          <w:tab w:val="left" w:pos="720"/>
        </w:tabs>
        <w:autoSpaceDE w:val="0"/>
        <w:autoSpaceDN w:val="0"/>
        <w:adjustRightInd w:val="0"/>
        <w:rPr>
          <w:kern w:val="0"/>
          <w:sz w:val="22"/>
          <w:szCs w:val="32"/>
        </w:rPr>
      </w:pPr>
      <w:r>
        <w:rPr>
          <w:sz w:val="22"/>
        </w:rPr>
        <w:tab/>
      </w:r>
      <w:r w:rsidRPr="00F2632B">
        <w:rPr>
          <w:sz w:val="22"/>
        </w:rPr>
        <w:t xml:space="preserve">To get a 5 for PRECISION, </w:t>
      </w:r>
      <w:r>
        <w:rPr>
          <w:kern w:val="0"/>
          <w:sz w:val="22"/>
          <w:szCs w:val="32"/>
        </w:rPr>
        <w:t xml:space="preserve">you </w:t>
      </w:r>
      <w:r w:rsidRPr="00F2632B">
        <w:rPr>
          <w:kern w:val="0"/>
          <w:sz w:val="22"/>
          <w:szCs w:val="32"/>
        </w:rPr>
        <w:t xml:space="preserve">must master active, precise verbs to invigorate both analytical and persuasive papers. Frequently those choices will help you avoid unnecessary passive voice and excessive use of “is,” “are,” “was,” “were,” “I,” or “we.” </w:t>
      </w:r>
      <w:r w:rsidRPr="00F2632B">
        <w:rPr>
          <w:rFonts w:cs="Arial"/>
          <w:color w:val="1A1A1A"/>
          <w:kern w:val="0"/>
          <w:sz w:val="22"/>
          <w:szCs w:val="26"/>
        </w:rPr>
        <w:t xml:space="preserve">This must include the use of rich, colorful, precise language that communicates not just in a functional way, </w:t>
      </w:r>
      <w:proofErr w:type="gramStart"/>
      <w:r w:rsidRPr="00F2632B">
        <w:rPr>
          <w:rFonts w:cs="Arial"/>
          <w:color w:val="1A1A1A"/>
          <w:kern w:val="0"/>
          <w:sz w:val="22"/>
          <w:szCs w:val="26"/>
        </w:rPr>
        <w:t>but</w:t>
      </w:r>
      <w:proofErr w:type="gramEnd"/>
      <w:r w:rsidRPr="00F2632B">
        <w:rPr>
          <w:rFonts w:cs="Arial"/>
          <w:color w:val="1A1A1A"/>
          <w:kern w:val="0"/>
          <w:sz w:val="22"/>
          <w:szCs w:val="26"/>
        </w:rPr>
        <w:t xml:space="preserve"> in a way that moves and enlightens the reader.</w:t>
      </w:r>
    </w:p>
    <w:p w:rsidR="00F2632B" w:rsidRDefault="002E2A9B" w:rsidP="00C620CE">
      <w:pPr>
        <w:widowControl w:val="0"/>
        <w:tabs>
          <w:tab w:val="left" w:pos="220"/>
          <w:tab w:val="left" w:pos="720"/>
        </w:tabs>
        <w:autoSpaceDE w:val="0"/>
        <w:autoSpaceDN w:val="0"/>
        <w:adjustRightInd w:val="0"/>
        <w:rPr>
          <w:kern w:val="0"/>
          <w:sz w:val="22"/>
          <w:szCs w:val="32"/>
        </w:rPr>
      </w:pPr>
    </w:p>
    <w:p w:rsidR="00F2632B" w:rsidRPr="00F2632B" w:rsidRDefault="00367B4D" w:rsidP="00C620CE">
      <w:pPr>
        <w:widowControl w:val="0"/>
        <w:tabs>
          <w:tab w:val="left" w:pos="220"/>
          <w:tab w:val="left" w:pos="720"/>
        </w:tabs>
        <w:autoSpaceDE w:val="0"/>
        <w:autoSpaceDN w:val="0"/>
        <w:adjustRightInd w:val="0"/>
        <w:rPr>
          <w:rFonts w:cs="Arial"/>
          <w:color w:val="1A1A1A"/>
          <w:kern w:val="0"/>
          <w:sz w:val="22"/>
          <w:szCs w:val="26"/>
        </w:rPr>
      </w:pPr>
      <w:r>
        <w:rPr>
          <w:kern w:val="0"/>
          <w:sz w:val="22"/>
          <w:szCs w:val="32"/>
        </w:rPr>
        <w:tab/>
      </w:r>
      <w:r w:rsidRPr="00F2632B">
        <w:rPr>
          <w:kern w:val="0"/>
          <w:sz w:val="22"/>
          <w:szCs w:val="32"/>
        </w:rPr>
        <w:t>To get a 5 for F</w:t>
      </w:r>
      <w:r>
        <w:rPr>
          <w:kern w:val="0"/>
          <w:sz w:val="22"/>
          <w:szCs w:val="32"/>
        </w:rPr>
        <w:t>LUENCY</w:t>
      </w:r>
      <w:r w:rsidRPr="00F2632B">
        <w:rPr>
          <w:kern w:val="0"/>
          <w:sz w:val="22"/>
          <w:szCs w:val="32"/>
        </w:rPr>
        <w:t xml:space="preserve">, </w:t>
      </w:r>
      <w:r>
        <w:rPr>
          <w:rFonts w:cs="Arial"/>
          <w:color w:val="1A1A1A"/>
          <w:kern w:val="0"/>
          <w:sz w:val="22"/>
          <w:szCs w:val="26"/>
        </w:rPr>
        <w:t>you</w:t>
      </w:r>
      <w:r w:rsidRPr="00F2632B">
        <w:rPr>
          <w:rFonts w:cs="Arial"/>
          <w:color w:val="1A1A1A"/>
          <w:kern w:val="0"/>
          <w:sz w:val="22"/>
          <w:szCs w:val="26"/>
        </w:rPr>
        <w:t xml:space="preserve"> must </w:t>
      </w:r>
      <w:r>
        <w:rPr>
          <w:rFonts w:cs="Arial"/>
          <w:color w:val="1A1A1A"/>
          <w:kern w:val="0"/>
          <w:sz w:val="22"/>
          <w:szCs w:val="26"/>
        </w:rPr>
        <w:t xml:space="preserve">showcase </w:t>
      </w:r>
      <w:r w:rsidRPr="00F2632B">
        <w:rPr>
          <w:rFonts w:cs="Arial"/>
          <w:color w:val="1A1A1A"/>
          <w:kern w:val="0"/>
          <w:sz w:val="22"/>
          <w:szCs w:val="26"/>
        </w:rPr>
        <w:t xml:space="preserve">the rhythm and flow of the language, the sound of word patterns, </w:t>
      </w:r>
      <w:proofErr w:type="gramStart"/>
      <w:r w:rsidRPr="00F2632B">
        <w:rPr>
          <w:rFonts w:cs="Arial"/>
          <w:color w:val="1A1A1A"/>
          <w:kern w:val="0"/>
          <w:sz w:val="22"/>
          <w:szCs w:val="26"/>
        </w:rPr>
        <w:t>the</w:t>
      </w:r>
      <w:proofErr w:type="gramEnd"/>
      <w:r w:rsidRPr="00F2632B">
        <w:rPr>
          <w:rFonts w:cs="Arial"/>
          <w:color w:val="1A1A1A"/>
          <w:kern w:val="0"/>
          <w:sz w:val="22"/>
          <w:szCs w:val="26"/>
        </w:rPr>
        <w:t xml:space="preserve"> way in which the writing plays to the ear, not just to the eye. This also requires mechanical correctness of the piece and these five elements: spelling, punctuation, capitalization, grammar/usage, and paragraphing.</w:t>
      </w:r>
    </w:p>
    <w:p w:rsidR="00E666CF" w:rsidRDefault="002E2A9B">
      <w:bookmarkStart w:id="0" w:name="_GoBack"/>
      <w:bookmarkEnd w:id="0"/>
    </w:p>
    <w:p w:rsidR="00E33E30" w:rsidRDefault="00367B4D">
      <w:r>
        <w:t>Argumentation            1           2         3          4          5</w:t>
      </w:r>
    </w:p>
    <w:tbl>
      <w:tblPr>
        <w:tblStyle w:val="TableGrid"/>
        <w:tblW w:w="0" w:type="auto"/>
        <w:tblLook w:val="01E0" w:firstRow="1" w:lastRow="1" w:firstColumn="1" w:lastColumn="1" w:noHBand="0" w:noVBand="0"/>
      </w:tblPr>
      <w:tblGrid>
        <w:gridCol w:w="1783"/>
        <w:gridCol w:w="576"/>
        <w:gridCol w:w="576"/>
        <w:gridCol w:w="576"/>
        <w:gridCol w:w="576"/>
        <w:gridCol w:w="576"/>
      </w:tblGrid>
      <w:tr w:rsidR="00177205">
        <w:tc>
          <w:tcPr>
            <w:tcW w:w="1783" w:type="dxa"/>
          </w:tcPr>
          <w:p w:rsidR="00177205" w:rsidRDefault="009C5D6C">
            <w:r>
              <w:t>Hook</w:t>
            </w:r>
          </w:p>
        </w:tc>
        <w:tc>
          <w:tcPr>
            <w:tcW w:w="576" w:type="dxa"/>
          </w:tcPr>
          <w:p w:rsidR="00177205" w:rsidRDefault="002E2A9B"/>
        </w:tc>
        <w:tc>
          <w:tcPr>
            <w:tcW w:w="576" w:type="dxa"/>
          </w:tcPr>
          <w:p w:rsidR="00177205" w:rsidRDefault="002E2A9B"/>
        </w:tc>
        <w:tc>
          <w:tcPr>
            <w:tcW w:w="576" w:type="dxa"/>
          </w:tcPr>
          <w:p w:rsidR="00177205" w:rsidRDefault="002E2A9B"/>
        </w:tc>
        <w:tc>
          <w:tcPr>
            <w:tcW w:w="576" w:type="dxa"/>
          </w:tcPr>
          <w:p w:rsidR="00177205" w:rsidRDefault="002E2A9B"/>
        </w:tc>
        <w:tc>
          <w:tcPr>
            <w:tcW w:w="576" w:type="dxa"/>
          </w:tcPr>
          <w:p w:rsidR="00177205" w:rsidRDefault="002E2A9B"/>
        </w:tc>
      </w:tr>
      <w:tr w:rsidR="00B52908">
        <w:tc>
          <w:tcPr>
            <w:tcW w:w="1783" w:type="dxa"/>
          </w:tcPr>
          <w:p w:rsidR="00B52908" w:rsidRDefault="009C5D6C">
            <w:r>
              <w:t>Background</w:t>
            </w:r>
          </w:p>
        </w:tc>
        <w:tc>
          <w:tcPr>
            <w:tcW w:w="576" w:type="dxa"/>
          </w:tcPr>
          <w:p w:rsidR="00B52908" w:rsidRDefault="002E2A9B"/>
        </w:tc>
        <w:tc>
          <w:tcPr>
            <w:tcW w:w="576" w:type="dxa"/>
          </w:tcPr>
          <w:p w:rsidR="00B52908" w:rsidRDefault="002E2A9B"/>
        </w:tc>
        <w:tc>
          <w:tcPr>
            <w:tcW w:w="576" w:type="dxa"/>
          </w:tcPr>
          <w:p w:rsidR="00B52908" w:rsidRDefault="002E2A9B"/>
        </w:tc>
        <w:tc>
          <w:tcPr>
            <w:tcW w:w="576" w:type="dxa"/>
          </w:tcPr>
          <w:p w:rsidR="00B52908" w:rsidRDefault="002E2A9B"/>
        </w:tc>
        <w:tc>
          <w:tcPr>
            <w:tcW w:w="576" w:type="dxa"/>
          </w:tcPr>
          <w:p w:rsidR="00B52908" w:rsidRDefault="002E2A9B"/>
        </w:tc>
      </w:tr>
      <w:tr w:rsidR="00B52908">
        <w:tc>
          <w:tcPr>
            <w:tcW w:w="1783" w:type="dxa"/>
          </w:tcPr>
          <w:p w:rsidR="00B52908" w:rsidRDefault="009C5D6C">
            <w:r>
              <w:t>Thesis</w:t>
            </w:r>
          </w:p>
        </w:tc>
        <w:tc>
          <w:tcPr>
            <w:tcW w:w="576" w:type="dxa"/>
          </w:tcPr>
          <w:p w:rsidR="00B52908" w:rsidRDefault="002E2A9B"/>
        </w:tc>
        <w:tc>
          <w:tcPr>
            <w:tcW w:w="576" w:type="dxa"/>
          </w:tcPr>
          <w:p w:rsidR="00B52908" w:rsidRDefault="002E2A9B"/>
        </w:tc>
        <w:tc>
          <w:tcPr>
            <w:tcW w:w="576" w:type="dxa"/>
          </w:tcPr>
          <w:p w:rsidR="00B52908" w:rsidRDefault="002E2A9B"/>
        </w:tc>
        <w:tc>
          <w:tcPr>
            <w:tcW w:w="576" w:type="dxa"/>
          </w:tcPr>
          <w:p w:rsidR="00B52908" w:rsidRDefault="002E2A9B"/>
        </w:tc>
        <w:tc>
          <w:tcPr>
            <w:tcW w:w="576" w:type="dxa"/>
          </w:tcPr>
          <w:p w:rsidR="00B52908" w:rsidRDefault="002E2A9B"/>
        </w:tc>
      </w:tr>
    </w:tbl>
    <w:p w:rsidR="00177205" w:rsidRDefault="002E2A9B"/>
    <w:p w:rsidR="00177205" w:rsidRDefault="00367B4D">
      <w:r>
        <w:t>Expression             1           2         3          4          5</w:t>
      </w:r>
    </w:p>
    <w:tbl>
      <w:tblPr>
        <w:tblStyle w:val="TableGrid"/>
        <w:tblW w:w="0" w:type="auto"/>
        <w:tblLook w:val="01E0" w:firstRow="1" w:lastRow="1" w:firstColumn="1" w:lastColumn="1" w:noHBand="0" w:noVBand="0"/>
      </w:tblPr>
      <w:tblGrid>
        <w:gridCol w:w="1476"/>
        <w:gridCol w:w="576"/>
        <w:gridCol w:w="576"/>
        <w:gridCol w:w="576"/>
        <w:gridCol w:w="576"/>
        <w:gridCol w:w="576"/>
      </w:tblGrid>
      <w:tr w:rsidR="00E33E30">
        <w:tc>
          <w:tcPr>
            <w:tcW w:w="1476" w:type="dxa"/>
          </w:tcPr>
          <w:p w:rsidR="00E33E30" w:rsidRDefault="00367B4D" w:rsidP="00982DD7">
            <w:r>
              <w:t>Precision</w:t>
            </w:r>
          </w:p>
        </w:tc>
        <w:tc>
          <w:tcPr>
            <w:tcW w:w="576" w:type="dxa"/>
          </w:tcPr>
          <w:p w:rsidR="00E33E30" w:rsidRDefault="002E2A9B" w:rsidP="00982DD7"/>
        </w:tc>
        <w:tc>
          <w:tcPr>
            <w:tcW w:w="576" w:type="dxa"/>
          </w:tcPr>
          <w:p w:rsidR="00E33E30" w:rsidRDefault="002E2A9B" w:rsidP="00982DD7"/>
        </w:tc>
        <w:tc>
          <w:tcPr>
            <w:tcW w:w="576" w:type="dxa"/>
          </w:tcPr>
          <w:p w:rsidR="00E33E30" w:rsidRDefault="002E2A9B" w:rsidP="00982DD7"/>
        </w:tc>
        <w:tc>
          <w:tcPr>
            <w:tcW w:w="576" w:type="dxa"/>
          </w:tcPr>
          <w:p w:rsidR="00E33E30" w:rsidRDefault="002E2A9B" w:rsidP="00982DD7"/>
        </w:tc>
        <w:tc>
          <w:tcPr>
            <w:tcW w:w="576" w:type="dxa"/>
          </w:tcPr>
          <w:p w:rsidR="00E33E30" w:rsidRDefault="002E2A9B" w:rsidP="00982DD7"/>
        </w:tc>
      </w:tr>
      <w:tr w:rsidR="00E33E30">
        <w:tc>
          <w:tcPr>
            <w:tcW w:w="1476" w:type="dxa"/>
          </w:tcPr>
          <w:p w:rsidR="00E33E30" w:rsidRDefault="00367B4D" w:rsidP="00982DD7">
            <w:r>
              <w:t>Fluency</w:t>
            </w:r>
          </w:p>
        </w:tc>
        <w:tc>
          <w:tcPr>
            <w:tcW w:w="576" w:type="dxa"/>
          </w:tcPr>
          <w:p w:rsidR="00E33E30" w:rsidRDefault="002E2A9B" w:rsidP="00982DD7"/>
        </w:tc>
        <w:tc>
          <w:tcPr>
            <w:tcW w:w="576" w:type="dxa"/>
          </w:tcPr>
          <w:p w:rsidR="00E33E30" w:rsidRDefault="002E2A9B" w:rsidP="00982DD7"/>
        </w:tc>
        <w:tc>
          <w:tcPr>
            <w:tcW w:w="576" w:type="dxa"/>
          </w:tcPr>
          <w:p w:rsidR="00E33E30" w:rsidRDefault="002E2A9B" w:rsidP="00982DD7"/>
        </w:tc>
        <w:tc>
          <w:tcPr>
            <w:tcW w:w="576" w:type="dxa"/>
          </w:tcPr>
          <w:p w:rsidR="00E33E30" w:rsidRDefault="002E2A9B" w:rsidP="00982DD7"/>
        </w:tc>
        <w:tc>
          <w:tcPr>
            <w:tcW w:w="576" w:type="dxa"/>
          </w:tcPr>
          <w:p w:rsidR="00E33E30" w:rsidRDefault="002E2A9B" w:rsidP="00982DD7"/>
        </w:tc>
      </w:tr>
    </w:tbl>
    <w:p w:rsidR="00E33E30" w:rsidRDefault="002E2A9B"/>
    <w:p w:rsidR="005F4361" w:rsidRDefault="002E2A9B">
      <w:r>
        <w:t>Score   ________ / 25</w:t>
      </w:r>
    </w:p>
    <w:sectPr w:rsidR="005F4361" w:rsidSect="00F2632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E2A9B">
      <w:r>
        <w:separator/>
      </w:r>
    </w:p>
  </w:endnote>
  <w:endnote w:type="continuationSeparator" w:id="0">
    <w:p w:rsidR="00000000" w:rsidRDefault="002E2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E2A9B">
      <w:r>
        <w:separator/>
      </w:r>
    </w:p>
  </w:footnote>
  <w:footnote w:type="continuationSeparator" w:id="0">
    <w:p w:rsidR="00000000" w:rsidRDefault="002E2A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488" w:rsidRDefault="00367B4D">
    <w:pPr>
      <w:pStyle w:val="Header"/>
    </w:pPr>
    <w:r>
      <w:t>Name _________________</w:t>
    </w:r>
    <w:r>
      <w:tab/>
    </w:r>
    <w:r>
      <w:tab/>
      <w:t>English 9 F</w:t>
    </w:r>
    <w:r w:rsidR="009258B1">
      <w:t>rick</w:t>
    </w:r>
    <w:r>
      <w:t>/Zola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D2F3CE9"/>
    <w:multiLevelType w:val="hybridMultilevel"/>
    <w:tmpl w:val="8FF8B510"/>
    <w:lvl w:ilvl="0" w:tplc="EBAE3488">
      <w:start w:val="1"/>
      <w:numFmt w:val="lowerLetter"/>
      <w:lvlText w:val="%1."/>
      <w:lvlJc w:val="left"/>
      <w:pPr>
        <w:ind w:left="1320" w:hanging="38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5"/>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D6C"/>
    <w:rsid w:val="002E2A9B"/>
    <w:rsid w:val="00367B4D"/>
    <w:rsid w:val="009258B1"/>
    <w:rsid w:val="009C5D6C"/>
    <w:rsid w:val="00ED2DB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AB6"/>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72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F4361"/>
    <w:rPr>
      <w:rFonts w:ascii="Tahoma" w:hAnsi="Tahoma" w:cs="Tahoma"/>
      <w:sz w:val="16"/>
      <w:szCs w:val="16"/>
    </w:rPr>
  </w:style>
  <w:style w:type="paragraph" w:styleId="Header">
    <w:name w:val="header"/>
    <w:basedOn w:val="Normal"/>
    <w:link w:val="HeaderChar"/>
    <w:rsid w:val="009558CA"/>
    <w:pPr>
      <w:tabs>
        <w:tab w:val="center" w:pos="4320"/>
        <w:tab w:val="right" w:pos="8640"/>
      </w:tabs>
    </w:pPr>
  </w:style>
  <w:style w:type="character" w:customStyle="1" w:styleId="HeaderChar">
    <w:name w:val="Header Char"/>
    <w:basedOn w:val="DefaultParagraphFont"/>
    <w:link w:val="Header"/>
    <w:rsid w:val="009558CA"/>
    <w:rPr>
      <w:kern w:val="28"/>
    </w:rPr>
  </w:style>
  <w:style w:type="paragraph" w:styleId="Footer">
    <w:name w:val="footer"/>
    <w:basedOn w:val="Normal"/>
    <w:link w:val="FooterChar"/>
    <w:rsid w:val="009558CA"/>
    <w:pPr>
      <w:tabs>
        <w:tab w:val="center" w:pos="4320"/>
        <w:tab w:val="right" w:pos="8640"/>
      </w:tabs>
    </w:pPr>
  </w:style>
  <w:style w:type="character" w:customStyle="1" w:styleId="FooterChar">
    <w:name w:val="Footer Char"/>
    <w:basedOn w:val="DefaultParagraphFont"/>
    <w:link w:val="Footer"/>
    <w:rsid w:val="009558CA"/>
    <w:rPr>
      <w:kern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AB6"/>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72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F4361"/>
    <w:rPr>
      <w:rFonts w:ascii="Tahoma" w:hAnsi="Tahoma" w:cs="Tahoma"/>
      <w:sz w:val="16"/>
      <w:szCs w:val="16"/>
    </w:rPr>
  </w:style>
  <w:style w:type="paragraph" w:styleId="Header">
    <w:name w:val="header"/>
    <w:basedOn w:val="Normal"/>
    <w:link w:val="HeaderChar"/>
    <w:rsid w:val="009558CA"/>
    <w:pPr>
      <w:tabs>
        <w:tab w:val="center" w:pos="4320"/>
        <w:tab w:val="right" w:pos="8640"/>
      </w:tabs>
    </w:pPr>
  </w:style>
  <w:style w:type="character" w:customStyle="1" w:styleId="HeaderChar">
    <w:name w:val="Header Char"/>
    <w:basedOn w:val="DefaultParagraphFont"/>
    <w:link w:val="Header"/>
    <w:rsid w:val="009558CA"/>
    <w:rPr>
      <w:kern w:val="28"/>
    </w:rPr>
  </w:style>
  <w:style w:type="paragraph" w:styleId="Footer">
    <w:name w:val="footer"/>
    <w:basedOn w:val="Normal"/>
    <w:link w:val="FooterChar"/>
    <w:rsid w:val="009558CA"/>
    <w:pPr>
      <w:tabs>
        <w:tab w:val="center" w:pos="4320"/>
        <w:tab w:val="right" w:pos="8640"/>
      </w:tabs>
    </w:pPr>
  </w:style>
  <w:style w:type="character" w:customStyle="1" w:styleId="FooterChar">
    <w:name w:val="Footer Char"/>
    <w:basedOn w:val="DefaultParagraphFont"/>
    <w:link w:val="Footer"/>
    <w:rsid w:val="009558CA"/>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avidfricklaw:Downloads:Scoring-Rubric_H1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Scoring-Rubric_H10-1.dotx</Template>
  <TotalTime>0</TotalTime>
  <Pages>1</Pages>
  <Words>305</Words>
  <Characters>1744</Characters>
  <Application>Microsoft Macintosh Word</Application>
  <DocSecurity>0</DocSecurity>
  <Lines>14</Lines>
  <Paragraphs>4</Paragraphs>
  <ScaleCrop>false</ScaleCrop>
  <Company>WSFCS</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Scoring Rubric: Rhetorical Analysis</dc:title>
  <dc:subject/>
  <dc:creator>David Frick</dc:creator>
  <cp:keywords/>
  <dc:description/>
  <cp:lastModifiedBy>local</cp:lastModifiedBy>
  <cp:revision>2</cp:revision>
  <cp:lastPrinted>2009-01-14T17:33:00Z</cp:lastPrinted>
  <dcterms:created xsi:type="dcterms:W3CDTF">2014-03-06T19:31:00Z</dcterms:created>
  <dcterms:modified xsi:type="dcterms:W3CDTF">2014-03-06T19:31:00Z</dcterms:modified>
</cp:coreProperties>
</file>